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172A74" w:rsidRDefault="00172A74" w:rsidP="00DF7C18">
      <w:pPr>
        <w:jc w:val="center"/>
        <w:tabs>
          <w:tab w:val="left" w:pos="450"/>
        </w:tabs>
        <w:rPr>
          <w:b/>
          <w:sz w:val="60"/>
          <w:szCs w:val="60"/>
        </w:rPr>
      </w:pPr>
      <w:r>
        <w:rPr>
          <w:noProof/>
        </w:rPr>
        <w:drawing>
          <wp:inline distB="0" distL="0" distR="0" distT="0" wp14:anchorId="0371976A" wp14:editId="37CA7674">
            <wp:extent cx="2247900" cy="1295400"/>
            <wp:effectExtent l="76200" t="76200" r="165100" b="152400"/>
            <wp:docPr id="4" name="Picture 4" descr="Macintosh HD:Users:Jen:Desktop:Screen Shot 2013-10-17 at 1.38.42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Jen:Desktop:Screen Shot 2013-10-17 at 1.38.42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95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60"/>
          <w:szCs w:val="60"/>
        </w:rPr>
        <w:t xml:space="preserve">       </w:t>
      </w:r>
      <w:r>
        <w:rPr>
          <w:noProof/>
        </w:rPr>
        <w:drawing>
          <wp:inline distB="0" distL="0" distR="0" distT="0" wp14:anchorId="6D2F1BC7" wp14:editId="434980C0">
            <wp:extent cx="2609850" cy="1358900"/>
            <wp:effectExtent l="0" t="0" r="635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 uppa logo-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C18" w:rsidRDefault="00DF7C18" w:rsidP="00172A74" w:rsidRPr="00DF7C18">
      <w:pPr>
        <w:jc w:val="center"/>
        <w:tabs>
          <w:tab w:val="left" w:pos="450"/>
        </w:tabs>
        <w:rPr>
          <w:b/>
          <w:sz w:val="20"/>
          <w:szCs w:val="20"/>
        </w:rPr>
      </w:pPr>
    </w:p>
    <w:p w:rsidR="00DF7C18" w:rsidRDefault="00DF7C18" w:rsidP="00172A74">
      <w:pPr>
        <w:jc w:val="center"/>
        <w:tabs>
          <w:tab w:val="left" w:pos="450"/>
        </w:tabs>
        <w:rPr>
          <w:b/>
          <w:sz w:val="40"/>
          <w:szCs w:val="40"/>
        </w:rPr>
      </w:pPr>
    </w:p>
    <w:p w:rsidR="00ED29E9" w:rsidRDefault="00ED0C75" w:rsidP="00172A74" w:rsidRPr="00DF7C18">
      <w:pPr>
        <w:jc w:val="center"/>
        <w:tabs>
          <w:tab w:val="left" w:pos="450"/>
        </w:tabs>
        <w:rPr>
          <w:b/>
          <w:sz w:val="40"/>
          <w:szCs w:val="40"/>
        </w:rPr>
      </w:pPr>
      <w:r w:rsidRPr="00DF7C18">
        <w:rPr>
          <w:b/>
          <w:sz w:val="40"/>
          <w:szCs w:val="40"/>
        </w:rPr>
        <w:t>What is  “UP ALL NIGHT”?</w:t>
      </w:r>
    </w:p>
    <w:p w:rsidR="00172A74" w:rsidRDefault="00172A74" w:rsidP="00172A74" w:rsidRPr="00172A74">
      <w:pPr>
        <w:jc w:val="center"/>
        <w:rPr>
          <w:b/>
          <w:sz w:val="20"/>
          <w:szCs w:val="20"/>
        </w:rPr>
      </w:pPr>
    </w:p>
    <w:p w:rsidR="00ED29E9" w:rsidRDefault="00ED29E9" w:rsidP="00ED29E9" w:rsidRPr="00DF7C18">
      <w:pPr>
        <w:ind w:left="1440"/>
        <w:ind w:hanging="1440"/>
        <w:rPr>
          <w:b/>
          <w:sz w:val="22"/>
          <w:szCs w:val="22"/>
        </w:rPr>
      </w:pPr>
      <w:r w:rsidRPr="00DF7C18">
        <w:rPr>
          <w:b/>
          <w:sz w:val="22"/>
          <w:szCs w:val="22"/>
        </w:rPr>
        <w:t xml:space="preserve">WHO: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>UPPA and UP families zoned to or attending UP Elementary School.</w:t>
      </w:r>
    </w:p>
    <w:p>
      <w:pPr>
        <w:ind w:left="1440"/>
        <w:ind w:hanging="1440"/>
      </w:pPr>
      <w:r>
        <w:t xml:space="preserve">                           Recommended age for the sleepover is four and over and fathers/adult participants can attend with multiple children.</w:t>
      </w:r>
    </w:p>
    <w:p w:rsidR="00172A74" w:rsidRDefault="00172A74" w:rsidP="00DF7C18" w:rsidRPr="00DF7C18">
      <w:pPr>
        <w:rPr>
          <w:sz w:val="22"/>
          <w:szCs w:val="22"/>
        </w:rPr>
      </w:pPr>
    </w:p>
    <w:p w:rsidR="00ED29E9" w:rsidRDefault="00ED0C75" w:rsidP="00ED29E9" w:rsidRPr="00DF7C18">
      <w:pPr>
        <w:ind w:left="1440"/>
        <w:ind w:hanging="1440"/>
        <w:rPr>
          <w:sz w:val="22"/>
          <w:szCs w:val="22"/>
        </w:rPr>
      </w:pPr>
      <w:r w:rsidRPr="00DF7C18">
        <w:rPr>
          <w:b/>
          <w:sz w:val="22"/>
          <w:szCs w:val="22"/>
        </w:rPr>
        <w:t>WHAT</w:t>
      </w:r>
      <w:r w:rsidR="00ED29E9" w:rsidRPr="00DF7C18">
        <w:rPr>
          <w:b/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The </w:t>
      </w:r>
      <w:r w:rsidR="00CC1EFC">
        <w:rPr>
          <w:sz w:val="22"/>
          <w:szCs w:val="22"/>
        </w:rPr>
        <w:t xml:space="preserve">first </w:t>
      </w:r>
      <w:r w:rsidR="00A41A16">
        <w:rPr>
          <w:sz w:val="22"/>
          <w:szCs w:val="22"/>
        </w:rPr>
        <w:t>6</w:t>
      </w:r>
      <w:r w:rsidR="00CC1EFC">
        <w:rPr>
          <w:sz w:val="22"/>
          <w:szCs w:val="22"/>
        </w:rPr>
        <w:t xml:space="preserve"> </w:t>
      </w:r>
      <w:r w:rsidR="00ED29E9" w:rsidRPr="00DF7C18">
        <w:rPr>
          <w:sz w:val="22"/>
          <w:szCs w:val="22"/>
        </w:rPr>
        <w:t>UP ALL NIGHT campouts were overwhelming successes.  Fathers and children gathered at the UP Elementary school grounds for a day and evening packed with fun activities including fishing, a rock climbing wall, dinner under the stars and a glow dance party to close the evening.  “A New UP Tradition” was born and children and parents both told us in overwhelming responses what a great event UP ALL NIGHT was for the school and community.</w:t>
      </w:r>
    </w:p>
    <w:p w:rsidR="00172A74" w:rsidRDefault="00172A74" w:rsidP="00172A74" w:rsidRPr="00DF7C18">
      <w:pPr>
        <w:rPr>
          <w:sz w:val="22"/>
          <w:szCs w:val="22"/>
        </w:rPr>
      </w:pPr>
    </w:p>
    <w:p w:rsidR="00ED29E9" w:rsidRDefault="00ED29E9" w:rsidP="00ED29E9" w:rsidRPr="00DF7C18">
      <w:pPr>
        <w:ind w:left="1440"/>
        <w:ind w:hanging="1440"/>
        <w:rPr>
          <w:b/>
          <w:sz w:val="22"/>
          <w:szCs w:val="22"/>
        </w:rPr>
      </w:pPr>
      <w:r w:rsidRPr="00DF7C18">
        <w:rPr>
          <w:b/>
          <w:sz w:val="22"/>
          <w:szCs w:val="22"/>
        </w:rPr>
        <w:t>WHEN:</w:t>
      </w:r>
      <w:r w:rsidRPr="00DF7C18">
        <w:rPr>
          <w:sz w:val="22"/>
          <w:szCs w:val="22"/>
        </w:rPr>
        <w:tab/>
      </w:r>
      <w:r w:rsidRPr="00DF7C18">
        <w:rPr>
          <w:b/>
          <w:sz w:val="22"/>
          <w:szCs w:val="22"/>
        </w:rPr>
        <w:t xml:space="preserve">Annual UP ALL NIGHT – April </w:t>
      </w:r>
      <w:r w:rsidR="00CC1EFC">
        <w:rPr>
          <w:b/>
          <w:sz w:val="22"/>
          <w:szCs w:val="22"/>
        </w:rPr>
        <w:t>2</w:t>
      </w:r>
      <w:r w:rsidR="00C46C61">
        <w:rPr>
          <w:b/>
          <w:sz w:val="22"/>
          <w:szCs w:val="22"/>
        </w:rPr>
        <w:t>5-26</w:t>
      </w:r>
      <w:r w:rsidR="00CC1EFC">
        <w:rPr>
          <w:b/>
          <w:sz w:val="22"/>
          <w:szCs w:val="22"/>
        </w:rPr>
        <w:t>, 20</w:t>
      </w:r>
      <w:r w:rsidR="00A41A16">
        <w:rPr>
          <w:b/>
          <w:sz w:val="22"/>
          <w:szCs w:val="22"/>
        </w:rPr>
        <w:t>20</w:t>
      </w:r>
    </w:p>
    <w:p w:rsidR="00ED0C75" w:rsidRDefault="00ED0C75" w:rsidP="00ED29E9" w:rsidRPr="00DF7C18">
      <w:pPr>
        <w:ind w:left="1440"/>
        <w:ind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Registration opens to UP Elementary families in early February and spots will be available on a first come, first serve basis.  </w:t>
      </w:r>
      <w:r w:rsidR="00CC1EFC">
        <w:rPr>
          <w:sz w:val="22"/>
          <w:szCs w:val="22"/>
        </w:rPr>
        <w:t xml:space="preserve">Approximately </w:t>
      </w:r>
      <w:r w:rsidRPr="00DF7C18">
        <w:rPr>
          <w:sz w:val="22"/>
          <w:szCs w:val="22"/>
        </w:rPr>
        <w:t xml:space="preserve">300 families will be accommodated for the overnight camping.  </w:t>
      </w:r>
    </w:p>
    <w:p w:rsidR="00172A74" w:rsidRDefault="00172A74" w:rsidP="00172A74" w:rsidRPr="00DF7C18">
      <w:pPr>
        <w:rPr>
          <w:sz w:val="22"/>
          <w:szCs w:val="22"/>
        </w:rPr>
      </w:pPr>
    </w:p>
    <w:p w:rsidR="00ED0C75" w:rsidRDefault="00ED0C75" w:rsidP="00ED29E9" w:rsidRPr="00DF7C18">
      <w:pPr>
        <w:ind w:left="1440"/>
        <w:ind w:hanging="1440"/>
        <w:rPr>
          <w:b/>
          <w:sz w:val="22"/>
          <w:szCs w:val="22"/>
        </w:rPr>
      </w:pPr>
      <w:r w:rsidRPr="00DF7C18">
        <w:rPr>
          <w:b/>
          <w:sz w:val="22"/>
          <w:szCs w:val="22"/>
        </w:rPr>
        <w:t>WHERE: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UP Elementary Field and Sports Court</w:t>
      </w:r>
    </w:p>
    <w:p w:rsidR="00ED0C75" w:rsidRDefault="00ED0C75" w:rsidP="00ED29E9" w:rsidRPr="00DF7C18">
      <w:pPr>
        <w:ind w:left="1440"/>
        <w:ind w:hanging="144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</w:t>
      </w:r>
      <w:r w:rsidRPr="00DF7C18">
        <w:rPr>
          <w:sz w:val="22"/>
          <w:szCs w:val="22"/>
        </w:rPr>
        <w:t>Sleeping tents, Mess Hall, DJ and Dance Party under the stars</w:t>
      </w:r>
    </w:p>
    <w:p w:rsidR="00ED0C75" w:rsidRDefault="00ED0C75" w:rsidP="00ED29E9" w:rsidRPr="00DF7C18">
      <w:pPr>
        <w:ind w:left="1440"/>
        <w:ind w:hanging="144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r w:rsidRPr="00DF7C18">
        <w:rPr>
          <w:b/>
          <w:sz w:val="22"/>
          <w:szCs w:val="22"/>
        </w:rPr>
        <w:t>Activities are across the street at Curtis Park</w:t>
      </w:r>
    </w:p>
    <w:p w:rsidR="00ED0C75" w:rsidRDefault="00ED0C75" w:rsidP="00172A74" w:rsidRPr="00DF7C18">
      <w:pPr>
        <w:ind w:left="1440"/>
        <w:ind w:hanging="144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</w:t>
      </w:r>
      <w:r w:rsidRPr="00DF7C18">
        <w:rPr>
          <w:sz w:val="22"/>
          <w:szCs w:val="22"/>
        </w:rPr>
        <w:t>Activities – Archery, Fishing, Obstacle Course, Rock Climbing Wall, Dunk Tank, Zip-line, games, crafts &amp; MORE!</w:t>
      </w:r>
    </w:p>
    <w:p w:rsidR="00172A74" w:rsidRDefault="00172A74" w:rsidP="00172A74" w:rsidRPr="00DF7C18">
      <w:pPr>
        <w:rPr>
          <w:sz w:val="22"/>
          <w:szCs w:val="22"/>
        </w:rPr>
      </w:pPr>
    </w:p>
    <w:p w:rsidR="00ED0C75" w:rsidRDefault="00ED0C75" w:rsidP="00ED0C75" w:rsidRPr="00DF7C18">
      <w:pPr>
        <w:ind w:left="1440"/>
        <w:ind w:right="-630"/>
        <w:ind w:hanging="1440"/>
        <w:rPr>
          <w:sz w:val="22"/>
          <w:szCs w:val="22"/>
        </w:rPr>
      </w:pPr>
      <w:r w:rsidRPr="00DF7C18">
        <w:rPr>
          <w:b/>
          <w:sz w:val="22"/>
          <w:szCs w:val="22"/>
        </w:rPr>
        <w:t>WHY: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</w:t>
      </w:r>
      <w:r w:rsidRPr="00DF7C18">
        <w:rPr>
          <w:sz w:val="22"/>
          <w:szCs w:val="22"/>
        </w:rPr>
        <w:t xml:space="preserve">A unique experience for our children and FUN for dad too…all benefitting UP Elementary School!  This unique fundraiser event is modeled after the enormously successful event in the West U neighborhood of Houston.  UPPA or University Park Preschool Association puts on an annual event to raise money solely to benefit our elementary school!  </w:t>
      </w:r>
    </w:p>
    <w:p w:rsidR="00DF7C18" w:rsidRDefault="00DF7C18" w:rsidP="00ED0C75">
      <w:pPr>
        <w:ind w:left="1440"/>
        <w:ind w:right="-630"/>
        <w:ind w:hanging="1440"/>
        <w:rPr>
          <w:b/>
          <w:sz w:val="28"/>
          <w:szCs w:val="28"/>
        </w:rPr>
      </w:pPr>
    </w:p>
    <w:p w:rsidR="00DF7C18" w:rsidRDefault="00DF7C18" w:rsidP="00ED0C75">
      <w:pPr>
        <w:ind w:left="1440"/>
        <w:ind w:right="-630"/>
        <w:ind w:hanging="1440"/>
        <w:rPr>
          <w:b/>
          <w:sz w:val="28"/>
          <w:szCs w:val="28"/>
        </w:rPr>
      </w:pPr>
    </w:p>
    <w:p w:rsidR="00F54A33" w:rsidRDefault="00F54A33" w:rsidP="00ED0C75" w:rsidRPr="00DF7C18">
      <w:pPr>
        <w:ind w:left="1440"/>
        <w:ind w:right="-630"/>
        <w:ind w:hanging="1440"/>
        <w:rPr>
          <w:sz w:val="22"/>
          <w:szCs w:val="22"/>
        </w:rPr>
      </w:pPr>
      <w:r w:rsidRPr="00DF7C18">
        <w:rPr>
          <w:b/>
          <w:sz w:val="22"/>
          <w:szCs w:val="22"/>
        </w:rPr>
        <w:t>SPONSORSHIP OPPORTUNITIES:</w:t>
      </w:r>
    </w:p>
    <w:p w:rsidR="00F54A33" w:rsidRDefault="00F54A33" w:rsidP="00F54A33" w:rsidRPr="00DF7C18">
      <w:pPr>
        <w:ind w:left="1440"/>
        <w:ind w:right="-630"/>
        <w:ind w:hanging="1440"/>
        <w:rPr>
          <w:sz w:val="22"/>
          <w:szCs w:val="22"/>
        </w:rPr>
      </w:pPr>
      <w:r w:rsidRPr="00DF7C18">
        <w:rPr>
          <w:sz w:val="22"/>
          <w:szCs w:val="22"/>
        </w:rPr>
        <w:tab/>
      </w:r>
    </w:p>
    <w:p w:rsidR="00DF7C18" w:rsidRDefault="00F54A33" w:rsidP="00DF7C18">
      <w:pPr>
        <w:ind w:left="1440"/>
        <w:ind w:right="-630"/>
        <w:ind w:hanging="1440"/>
        <w:rPr>
          <w:sz w:val="22"/>
          <w:szCs w:val="22"/>
        </w:rPr>
      </w:pPr>
      <w:r w:rsidRPr="00DF7C18">
        <w:rPr>
          <w:sz w:val="22"/>
          <w:szCs w:val="22"/>
        </w:rPr>
        <w:t xml:space="preserve">The UPPA is currently securing sponsors for many of the activities that will take place at the campout. </w:t>
      </w:r>
    </w:p>
    <w:p w:rsidR="00F54A33" w:rsidRDefault="00F54A33" w:rsidP="00DF7C18" w:rsidRPr="00DF7C18">
      <w:pPr>
        <w:ind w:left="1440"/>
        <w:ind w:right="-630"/>
        <w:ind w:hanging="1440"/>
        <w:rPr>
          <w:sz w:val="22"/>
          <w:szCs w:val="22"/>
        </w:rPr>
      </w:pPr>
      <w:r w:rsidRPr="00DF7C18">
        <w:rPr>
          <w:sz w:val="22"/>
          <w:szCs w:val="22"/>
        </w:rPr>
        <w:t xml:space="preserve">If you or your company are interested in </w:t>
      </w:r>
      <w:r w:rsidR="00DF7C18">
        <w:rPr>
          <w:sz w:val="22"/>
          <w:szCs w:val="22"/>
        </w:rPr>
        <w:t xml:space="preserve">sponsoring our fantastic event, </w:t>
      </w:r>
      <w:r w:rsidRPr="00DF7C18">
        <w:rPr>
          <w:sz w:val="22"/>
          <w:szCs w:val="22"/>
        </w:rPr>
        <w:t>please contact:</w:t>
      </w:r>
    </w:p>
    <w:p w:rsidR="00F54A33" w:rsidRDefault="00F54A33" w:rsidP="00F54A33" w:rsidRPr="00DF7C18">
      <w:pPr>
        <w:ind w:left="1440"/>
        <w:ind w:right="-630"/>
        <w:ind w:hanging="1440"/>
        <w:rPr>
          <w:sz w:val="22"/>
          <w:szCs w:val="22"/>
        </w:rPr>
      </w:pPr>
    </w:p>
    <w:p w:rsidR="00F54A33" w:rsidRDefault="00F54A33" w:rsidP="00F54A33" w:rsidRPr="00DF7C18">
      <w:pPr>
        <w:ind w:left="1440"/>
        <w:ind w:right="-630"/>
        <w:ind w:hanging="1440"/>
        <w:rPr>
          <w:sz w:val="22"/>
          <w:szCs w:val="22"/>
        </w:rPr>
      </w:pPr>
      <w:r>
        <w:t>Thank you!</w:t>
      </w:r>
    </w:p>
    <w:p w:rsidR="00DF7C18" w:rsidRDefault="00DF7C18" w:rsidP="00F54A33">
      <w:pPr>
        <w:ind w:left="1440"/>
        <w:ind w:right="-630"/>
        <w:ind w:hanging="1440"/>
        <w:rPr>
          <w:sz w:val="22"/>
          <w:szCs w:val="22"/>
        </w:rPr>
      </w:pPr>
    </w:p>
    <w:p w:rsidR="00F54A33" w:rsidRDefault="00224D03" w:rsidP="00224D03">
      <w:pPr>
        <w:ind w:left="1440"/>
        <w:ind w:right="-630"/>
        <w:ind w:hanging="1440"/>
        <w:rPr>
          <w:sz w:val="22"/>
          <w:szCs w:val="22"/>
        </w:rPr>
      </w:pPr>
      <w:r>
        <w:rPr>
          <w:sz w:val="22"/>
          <w:szCs w:val="22"/>
        </w:rPr>
        <w:t>Lauren Inman</w:t>
      </w:r>
    </w:p>
    <w:p w:rsidR="00224D03" w:rsidRDefault="00224D03" w:rsidP="00224D03">
      <w:pPr>
        <w:ind w:left="1440"/>
        <w:ind w:right="-630"/>
        <w:ind w:hanging="1440"/>
        <w:rPr>
          <w:sz w:val="22"/>
          <w:szCs w:val="22"/>
        </w:rPr>
      </w:pPr>
      <w:hyperlink w:history="1" r:id="rId7">
        <w:r w:rsidRPr="00751C5C">
          <w:rPr>
            <w:rStyle w:val="Hyperlink"/>
            <w:sz w:val="22"/>
            <w:szCs w:val="22"/>
          </w:rPr>
          <w:t>Lauren.inman@yahoo.com</w:t>
        </w:r>
      </w:hyperlink>
    </w:p>
    <w:p w:rsidR="00224D03" w:rsidRDefault="00224D03" w:rsidP="00224D03" w:rsidRPr="00DF7C18">
      <w:pPr>
        <w:ind w:left="1440"/>
        <w:ind w:right="-630"/>
        <w:ind w:hanging="1440"/>
        <w:rPr>
          <w:sz w:val="22"/>
          <w:szCs w:val="22"/>
        </w:rPr>
      </w:pPr>
      <w:r>
        <w:rPr>
          <w:sz w:val="22"/>
          <w:szCs w:val="22"/>
        </w:rPr>
        <w:t>214-212-8830</w:t>
      </w:r>
      <w:bookmarkStart w:id="0" w:name="_GoBack"/>
      <w:bookmarkEnd w:id="0"/>
    </w:p>
    <w:p w:rsidR="00F54A33" w:rsidRDefault="00CC1EFC" w:rsidP="00DF7C18" w:rsidRPr="00DF7C18">
      <w:pPr>
        <w:ind w:left="1440"/>
        <w:ind w:right="-630"/>
        <w:ind w:hanging="1440"/>
        <w:rPr>
          <w:sz w:val="22"/>
          <w:szCs w:val="22"/>
        </w:rPr>
      </w:pPr>
      <w:r>
        <w:rPr>
          <w:sz w:val="22"/>
          <w:szCs w:val="22"/>
        </w:rPr>
        <w:t>214-505-3853</w:t>
        <w:lastRenderedPageBreak/>
      </w:r>
      <w:r w:rsidR="00F54A33" w:rsidRPr="00DF7C18">
        <w:rPr>
          <w:sz w:val="22"/>
          <w:szCs w:val="22"/>
        </w:rPr>
        <w:t xml:space="preserve"> </w:t>
      </w:r>
    </w:p>
    <w:sectPr w:rsidR="00F54A33" w:rsidRPr="00DF7C18" w:rsidSect="00172A74">
      <w:docGrid w:linePitch="360"/>
      <w:pgSz w:w="12240" w:h="15840"/>
      <w:pgMar w:left="1170" w:right="900" w:top="540" w:bottom="108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30E601B"/>
    <w:tmpl w:val="880E14A0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176356A4"/>
    <w:tmpl w:val="602601E4"/>
    <w:lvl w:ilvl="0" w:tplc="66DEF10E">
      <w:numFmt w:val="bullet"/>
      <w:lvlText w:val="-"/>
      <w:start w:val="0"/>
      <w:rPr>
        <w:rFonts w:ascii="Cambria" w:hAnsi="Cambria" w:eastAsiaTheme="minorEastAsia" w:cstheme="minorBidi" w:hint="default"/>
      </w:rPr>
      <w:pPr>
        <w:ind w:left="180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hAnsi="Courier New" w:hint="default"/>
      </w:rPr>
      <w:pPr>
        <w:ind w:left="252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324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396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hAnsi="Courier New" w:hint="default"/>
      </w:rPr>
      <w:pPr>
        <w:ind w:left="468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540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612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hAnsi="Courier New" w:hint="default"/>
      </w:rPr>
      <w:pPr>
        <w:ind w:left="684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756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1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7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79323"/>
  <w14:defaultImageDpi w14:val="300"/>
  <w15:docId w15:val="{FEB8F5A1-2531-4B55-89C6-DF347CC4842E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lang w:val="en-US" w:eastAsia="en-US" w:bidi="ar-SA"/>
        <w:rFonts w:ascii="Cambria" w:eastAsiaTheme="minorEastAsia" w:hAnsiTheme="minorHAnsi" w:cstheme="minorBidi"/>
        <w:sz w:val="24"/>
        <w:szCs w:val="24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basedOn w:val="Normal"/>
    <w:uiPriority w:val="34"/>
    <w:rsid w:val="00ED29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C75"/>
    <w:rPr>
      <w:rFonts w:ascii="Lucida Grande" w:cs="Lucida Grande" w:hAnsi="Lucida Grande"/>
      <w:sz w:val="18"/>
      <w:szCs w:val="18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ED0C75"/>
    <w:rPr>
      <w:rFonts w:ascii="Lucida Grande" w:cs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4A33"/>
    <w:rPr>
      <w:u w:val="single"/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F54A33"/>
    <w:rPr>
      <w:u w:val="single"/>
      <w:color w:val="800080"/>
    </w:rPr>
  </w:style>
  <w:style w:type="character" w:styleId="UnresolvedMention">
    <w:name w:val="Unresolved Mention"/>
    <w:basedOn w:val="DefaultParagraphFont"/>
    <w:uiPriority w:val="99"/>
    <w:semiHidden/>
    <w:unhideWhenUsed/>
    <w:rsid w:val="00224D03"/>
    <w:rPr>
      <w:color w:val="605E5C"/>
      <w:shd w:fill="E1DFDD" w:color="auto" w:val="clear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en.inma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0" Type="http://schemas.openxmlformats.org/officeDocument/2006/relationships/image" Target="media/image2.jpg"/><Relationship Id="rId11" Type="http://schemas.openxmlformats.org/officeDocument/2006/relationships/image" Target="media/image1.png"/><Relationship Id="rId12" Type="http://schemas.openxmlformats.org/officeDocument/2006/relationships/image" Target="media/image2.jpg"/><Relationship Id="rId1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Ramundt</dc:creator>
  <cp:keywords/>
  <dc:description/>
  <cp:lastModifiedBy>Lauren Inman</cp:lastModifiedBy>
  <cp:revision>2</cp:revision>
  <cp:lastPrinted>2016-07-21T03:05:00Z</cp:lastPrinted>
  <dcterms:created xsi:type="dcterms:W3CDTF">2020-01-07T19:17:00Z</dcterms:created>
  <dcterms:modified xsi:type="dcterms:W3CDTF">2020-01-07T19:17:00Z</dcterms:modified>
</cp:coreProperties>
</file>